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CAA" w:rsidRDefault="00542CAA" w:rsidP="00542CAA">
      <w:pPr>
        <w:spacing w:before="120" w:after="120"/>
        <w:rPr>
          <w:rFonts w:ascii="Arial" w:eastAsia="Arial" w:hAnsi="Arial" w:cs="Arial"/>
          <w:sz w:val="22"/>
          <w:szCs w:val="22"/>
        </w:rPr>
      </w:pPr>
    </w:p>
    <w:p w:rsidR="00DC0F8C" w:rsidRPr="00DC0F8C" w:rsidRDefault="00DC0F8C" w:rsidP="00DC0F8C">
      <w:pPr>
        <w:rPr>
          <w:rFonts w:ascii="Arial" w:hAnsi="Arial" w:cs="Arial"/>
          <w:b/>
          <w:sz w:val="28"/>
          <w:szCs w:val="28"/>
        </w:rPr>
      </w:pPr>
      <w:r w:rsidRPr="00DC0F8C">
        <w:rPr>
          <w:rFonts w:ascii="Arial" w:hAnsi="Arial" w:cs="Arial"/>
          <w:b/>
          <w:sz w:val="28"/>
          <w:szCs w:val="28"/>
        </w:rPr>
        <w:t>S</w:t>
      </w:r>
      <w:r w:rsidR="00DA0144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RUČNÝ OBCHODNÍ PLÁN:</w:t>
      </w:r>
    </w:p>
    <w:p w:rsidR="00DC0F8C" w:rsidRDefault="00DC0F8C" w:rsidP="00542CAA">
      <w:pPr>
        <w:spacing w:before="120" w:after="120"/>
        <w:rPr>
          <w:rFonts w:ascii="Arial" w:eastAsia="Arial" w:hAnsi="Arial" w:cs="Arial"/>
          <w:sz w:val="22"/>
          <w:szCs w:val="22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10632"/>
      </w:tblGrid>
      <w:tr w:rsidR="00542CAA" w:rsidTr="00C91105">
        <w:trPr>
          <w:trHeight w:val="240"/>
        </w:trPr>
        <w:tc>
          <w:tcPr>
            <w:tcW w:w="3964" w:type="dxa"/>
          </w:tcPr>
          <w:p w:rsidR="00542CAA" w:rsidRDefault="00542CAA" w:rsidP="00C91105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Název žadatele</w:t>
            </w:r>
          </w:p>
        </w:tc>
        <w:tc>
          <w:tcPr>
            <w:tcW w:w="10632" w:type="dxa"/>
            <w:shd w:val="clear" w:color="auto" w:fill="FFFFFF" w:themeFill="background1"/>
          </w:tcPr>
          <w:p w:rsidR="00542CAA" w:rsidRDefault="00542CAA" w:rsidP="00C91105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  <w:tr w:rsidR="00542CAA" w:rsidTr="00C91105">
        <w:trPr>
          <w:trHeight w:val="240"/>
        </w:trPr>
        <w:tc>
          <w:tcPr>
            <w:tcW w:w="3964" w:type="dxa"/>
          </w:tcPr>
          <w:p w:rsidR="00542CAA" w:rsidRDefault="00542CAA" w:rsidP="00C91105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  <w:t>Název projektu</w:t>
            </w:r>
          </w:p>
        </w:tc>
        <w:tc>
          <w:tcPr>
            <w:tcW w:w="10632" w:type="dxa"/>
            <w:shd w:val="clear" w:color="auto" w:fill="FFFFFF" w:themeFill="background1"/>
          </w:tcPr>
          <w:p w:rsidR="00542CAA" w:rsidRDefault="00542CAA" w:rsidP="00C91105">
            <w:p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  <w:highlight w:val="white"/>
              </w:rPr>
            </w:pPr>
          </w:p>
        </w:tc>
      </w:tr>
    </w:tbl>
    <w:p w:rsidR="00542CAA" w:rsidRDefault="00DC0F8C" w:rsidP="000762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Vysvětlení</w:t>
      </w:r>
      <w:r w:rsidR="00542CAA">
        <w:rPr>
          <w:rFonts w:ascii="Arial" w:eastAsia="Arial" w:hAnsi="Arial" w:cs="Arial"/>
          <w:b/>
          <w:sz w:val="22"/>
          <w:szCs w:val="22"/>
        </w:rPr>
        <w:t xml:space="preserve">: </w:t>
      </w:r>
      <w:r w:rsidR="000B62ED">
        <w:rPr>
          <w:rFonts w:ascii="Arial" w:eastAsia="Arial" w:hAnsi="Arial" w:cs="Arial"/>
          <w:b/>
          <w:sz w:val="22"/>
          <w:szCs w:val="22"/>
        </w:rPr>
        <w:t>Vyplňte prosím níže uvedenou tabulku minimálně v uvedených bodech. Pokud bude</w:t>
      </w:r>
      <w:r w:rsidR="00DA0144">
        <w:rPr>
          <w:rFonts w:ascii="Arial" w:eastAsia="Arial" w:hAnsi="Arial" w:cs="Arial"/>
          <w:b/>
          <w:sz w:val="22"/>
          <w:szCs w:val="22"/>
        </w:rPr>
        <w:t>te</w:t>
      </w:r>
      <w:r w:rsidR="000B62ED">
        <w:rPr>
          <w:rFonts w:ascii="Arial" w:eastAsia="Arial" w:hAnsi="Arial" w:cs="Arial"/>
          <w:b/>
          <w:sz w:val="22"/>
          <w:szCs w:val="22"/>
        </w:rPr>
        <w:t xml:space="preserve"> mít potřebu uvést více informací, lze přidat řádky. Celý dokumenty včetně SWOT </w:t>
      </w:r>
      <w:r w:rsidR="000B0F21">
        <w:rPr>
          <w:rFonts w:ascii="Arial" w:eastAsia="Arial" w:hAnsi="Arial" w:cs="Arial"/>
          <w:b/>
          <w:sz w:val="22"/>
          <w:szCs w:val="22"/>
        </w:rPr>
        <w:t xml:space="preserve">analýzy by však neměl přesáhnout </w:t>
      </w:r>
      <w:r w:rsidR="00DA0144">
        <w:rPr>
          <w:rFonts w:ascii="Arial" w:eastAsia="Arial" w:hAnsi="Arial" w:cs="Arial"/>
          <w:b/>
          <w:sz w:val="22"/>
          <w:szCs w:val="22"/>
        </w:rPr>
        <w:t>3</w:t>
      </w:r>
      <w:r w:rsidR="000B0F21">
        <w:rPr>
          <w:rFonts w:ascii="Arial" w:eastAsia="Arial" w:hAnsi="Arial" w:cs="Arial"/>
          <w:b/>
          <w:sz w:val="22"/>
          <w:szCs w:val="22"/>
        </w:rPr>
        <w:t xml:space="preserve"> strany.</w:t>
      </w:r>
    </w:p>
    <w:p w:rsidR="000B0F21" w:rsidRDefault="000B0F21" w:rsidP="000762E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Informace by měly být uváděny v kontextu firmy i projektu, v kontextu plánovaných nákladů a předpokládaných zisků a návratnosti.</w:t>
      </w:r>
    </w:p>
    <w:p w:rsidR="00F93584" w:rsidRDefault="00F93584" w:rsidP="00542C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tbl>
      <w:tblPr>
        <w:tblW w:w="1458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835"/>
        <w:gridCol w:w="2977"/>
        <w:gridCol w:w="2693"/>
        <w:gridCol w:w="3103"/>
      </w:tblGrid>
      <w:tr w:rsidR="00542CAA" w:rsidTr="00C91105">
        <w:tc>
          <w:tcPr>
            <w:tcW w:w="14580" w:type="dxa"/>
            <w:gridSpan w:val="5"/>
            <w:shd w:val="clear" w:color="auto" w:fill="073763"/>
          </w:tcPr>
          <w:p w:rsidR="00542CAA" w:rsidRDefault="00542CAA" w:rsidP="00C91105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OBCHODNÍ PLÁN PRO ŽADATELSKÝ PROJEKT</w:t>
            </w:r>
          </w:p>
        </w:tc>
      </w:tr>
      <w:tr w:rsidR="00F93584" w:rsidTr="00F93584">
        <w:tc>
          <w:tcPr>
            <w:tcW w:w="2972" w:type="dxa"/>
            <w:shd w:val="clear" w:color="auto" w:fill="073763"/>
          </w:tcPr>
          <w:p w:rsidR="00F93584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073763"/>
            <w:vAlign w:val="bottom"/>
          </w:tcPr>
          <w:p w:rsidR="00F93584" w:rsidRDefault="00F93584" w:rsidP="00F93584">
            <w:pPr>
              <w:spacing w:before="120" w:after="12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Rok 0 </w:t>
            </w:r>
          </w:p>
          <w:p w:rsidR="00F93584" w:rsidRDefault="00F93584" w:rsidP="00F93584">
            <w:pPr>
              <w:spacing w:before="120" w:after="12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(aktuální stav)</w:t>
            </w:r>
          </w:p>
        </w:tc>
        <w:tc>
          <w:tcPr>
            <w:tcW w:w="2977" w:type="dxa"/>
            <w:shd w:val="clear" w:color="auto" w:fill="073763"/>
            <w:vAlign w:val="bottom"/>
          </w:tcPr>
          <w:p w:rsidR="00F93584" w:rsidRDefault="00F93584" w:rsidP="00F93584">
            <w:pPr>
              <w:spacing w:before="120" w:after="12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Rok 1</w:t>
            </w:r>
          </w:p>
          <w:p w:rsidR="00F93584" w:rsidRDefault="00F93584" w:rsidP="00F93584">
            <w:pPr>
              <w:spacing w:before="120" w:after="12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</w:t>
            </w:r>
            <w:r w:rsidR="0088003F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plán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073763"/>
            <w:vAlign w:val="bottom"/>
          </w:tcPr>
          <w:p w:rsidR="00F93584" w:rsidRDefault="00F93584" w:rsidP="00F93584">
            <w:pPr>
              <w:tabs>
                <w:tab w:val="center" w:pos="2631"/>
              </w:tabs>
              <w:spacing w:before="120" w:after="120"/>
              <w:ind w:right="-25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Rok 2 </w:t>
            </w:r>
          </w:p>
          <w:p w:rsidR="00F93584" w:rsidRDefault="00F93584" w:rsidP="00F93584">
            <w:pPr>
              <w:tabs>
                <w:tab w:val="center" w:pos="2631"/>
              </w:tabs>
              <w:spacing w:before="120" w:after="120"/>
              <w:ind w:right="-25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</w:t>
            </w:r>
            <w:r w:rsidR="0088003F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plán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right w:val="single" w:sz="4" w:space="0" w:color="auto"/>
            </w:tcBorders>
            <w:shd w:val="clear" w:color="auto" w:fill="073763" w:themeFill="accent1" w:themeFillShade="80"/>
            <w:vAlign w:val="bottom"/>
          </w:tcPr>
          <w:p w:rsidR="00F93584" w:rsidRDefault="00F93584" w:rsidP="00F93584">
            <w:pPr>
              <w:tabs>
                <w:tab w:val="center" w:pos="2631"/>
              </w:tabs>
              <w:spacing w:before="120" w:after="120"/>
              <w:ind w:left="12" w:right="-25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Rok 3</w:t>
            </w:r>
          </w:p>
          <w:p w:rsidR="00F93584" w:rsidRDefault="00F93584" w:rsidP="00F93584">
            <w:pPr>
              <w:tabs>
                <w:tab w:val="center" w:pos="2631"/>
              </w:tabs>
              <w:spacing w:before="120" w:after="120"/>
              <w:ind w:left="12" w:right="-250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</w:t>
            </w:r>
            <w:r w:rsidR="0088003F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plán</w:t>
            </w: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)</w:t>
            </w:r>
          </w:p>
        </w:tc>
      </w:tr>
      <w:tr w:rsidR="00F93584" w:rsidTr="00C5450E">
        <w:trPr>
          <w:trHeight w:val="888"/>
        </w:trPr>
        <w:tc>
          <w:tcPr>
            <w:tcW w:w="2972" w:type="dxa"/>
          </w:tcPr>
          <w:p w:rsidR="00F93584" w:rsidRPr="000B62ED" w:rsidRDefault="00702A27" w:rsidP="00C91105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Celkový o</w:t>
            </w:r>
            <w:r w:rsidR="00F93584"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brat </w:t>
            </w: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firmy</w:t>
            </w:r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heading=h.30j0zll" w:colFirst="0" w:colLast="0"/>
            <w:bookmarkEnd w:id="0"/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E7305" w:rsidTr="00F93584">
        <w:trPr>
          <w:trHeight w:val="1090"/>
        </w:trPr>
        <w:tc>
          <w:tcPr>
            <w:tcW w:w="2972" w:type="dxa"/>
          </w:tcPr>
          <w:p w:rsidR="003E7305" w:rsidRPr="000B62ED" w:rsidRDefault="003E7305" w:rsidP="00C91105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Jak se podílí produkt</w:t>
            </w:r>
            <w:r w:rsidR="00293E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/ služba na celkovém obratu firmy v %</w:t>
            </w:r>
          </w:p>
        </w:tc>
        <w:tc>
          <w:tcPr>
            <w:tcW w:w="2835" w:type="dxa"/>
          </w:tcPr>
          <w:p w:rsidR="003E7305" w:rsidRPr="00274FD7" w:rsidRDefault="003E7305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3E7305" w:rsidRPr="00274FD7" w:rsidRDefault="003E7305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E7305" w:rsidRPr="00274FD7" w:rsidRDefault="003E7305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3E7305" w:rsidRPr="00274FD7" w:rsidRDefault="003E7305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3584" w:rsidTr="00F93584">
        <w:trPr>
          <w:trHeight w:val="884"/>
        </w:trPr>
        <w:tc>
          <w:tcPr>
            <w:tcW w:w="2972" w:type="dxa"/>
          </w:tcPr>
          <w:p w:rsidR="00F93584" w:rsidRPr="000B62ED" w:rsidRDefault="00274FD7" w:rsidP="00C91105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Přímé náklady na produkt</w:t>
            </w:r>
            <w:r w:rsidR="00293E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/ službu</w:t>
            </w:r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1" w:name="_heading=h.1fob9te" w:colFirst="0" w:colLast="0"/>
            <w:bookmarkEnd w:id="1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3584" w:rsidTr="00F93584">
        <w:tc>
          <w:tcPr>
            <w:tcW w:w="2972" w:type="dxa"/>
          </w:tcPr>
          <w:p w:rsidR="00F93584" w:rsidRPr="000B62ED" w:rsidRDefault="003E7305" w:rsidP="00C91105">
            <w:pP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B62ED">
              <w:rPr>
                <w:rFonts w:ascii="Arial" w:eastAsia="Arial" w:hAnsi="Arial" w:cs="Arial"/>
                <w:b/>
                <w:sz w:val="22"/>
                <w:szCs w:val="22"/>
              </w:rPr>
              <w:t>Přímý výnos za produkt</w:t>
            </w:r>
            <w:r w:rsidR="00293E8A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0B62ED">
              <w:rPr>
                <w:rFonts w:ascii="Arial" w:eastAsia="Arial" w:hAnsi="Arial" w:cs="Arial"/>
                <w:b/>
                <w:sz w:val="22"/>
                <w:szCs w:val="22"/>
              </w:rPr>
              <w:t>/ službu</w:t>
            </w:r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3584" w:rsidTr="00F93584">
        <w:tc>
          <w:tcPr>
            <w:tcW w:w="2972" w:type="dxa"/>
          </w:tcPr>
          <w:p w:rsidR="00F93584" w:rsidRPr="000B62ED" w:rsidRDefault="0088003F" w:rsidP="00AF13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Hospodářský výsledek</w:t>
            </w:r>
            <w:r w:rsidR="000B0F21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za produkt</w:t>
            </w:r>
            <w:r w:rsidR="00293E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00B0F2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/ službu</w:t>
            </w: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(rozdíl mezi výnosy a náklady)</w:t>
            </w:r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3584" w:rsidTr="00F93584">
        <w:tc>
          <w:tcPr>
            <w:tcW w:w="2972" w:type="dxa"/>
          </w:tcPr>
          <w:p w:rsidR="00F93584" w:rsidRPr="000B62ED" w:rsidRDefault="00DC0F8C" w:rsidP="00293E8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lastRenderedPageBreak/>
              <w:t xml:space="preserve">Hospodářský výsledek </w:t>
            </w:r>
            <w:r w:rsidR="00AF134B"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</w:t>
            </w:r>
            <w:r w:rsidR="00293E8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 </w:t>
            </w:r>
            <w:r w:rsidR="00AF134B"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%</w:t>
            </w:r>
            <w:r w:rsidRPr="000B62E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(předpokládaný růst)</w:t>
            </w:r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3584" w:rsidTr="00F93584">
        <w:tc>
          <w:tcPr>
            <w:tcW w:w="2972" w:type="dxa"/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93584" w:rsidTr="00F93584">
        <w:tc>
          <w:tcPr>
            <w:tcW w:w="2972" w:type="dxa"/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  <w:bookmarkStart w:id="2" w:name="_heading=h.tyjcwt"/>
            <w:bookmarkEnd w:id="2"/>
          </w:p>
        </w:tc>
        <w:tc>
          <w:tcPr>
            <w:tcW w:w="2835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F93584" w:rsidRPr="00274FD7" w:rsidRDefault="00F93584" w:rsidP="00C91105">
            <w:pPr>
              <w:spacing w:before="120" w:after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103" w:type="dxa"/>
            <w:tcBorders>
              <w:left w:val="single" w:sz="4" w:space="0" w:color="auto"/>
            </w:tcBorders>
          </w:tcPr>
          <w:p w:rsidR="00F93584" w:rsidRPr="00274FD7" w:rsidRDefault="00F93584" w:rsidP="00C91105">
            <w:pPr>
              <w:spacing w:before="120" w:after="12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C0F8C" w:rsidTr="00CA7760">
        <w:tc>
          <w:tcPr>
            <w:tcW w:w="2972" w:type="dxa"/>
            <w:shd w:val="clear" w:color="auto" w:fill="073763"/>
          </w:tcPr>
          <w:p w:rsidR="00DC0F8C" w:rsidRDefault="00DC0F8C" w:rsidP="00C91105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bookmarkStart w:id="3" w:name="_heading=h.i1s1y9h48uou"/>
            <w:bookmarkEnd w:id="3"/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Komentář:</w:t>
            </w:r>
          </w:p>
          <w:p w:rsidR="000762E8" w:rsidRDefault="000762E8" w:rsidP="00C91105">
            <w:pPr>
              <w:spacing w:before="120" w:after="120"/>
              <w:jc w:val="both"/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>(nepovinné)</w:t>
            </w:r>
          </w:p>
        </w:tc>
        <w:tc>
          <w:tcPr>
            <w:tcW w:w="11608" w:type="dxa"/>
            <w:gridSpan w:val="4"/>
            <w:shd w:val="clear" w:color="auto" w:fill="073763"/>
          </w:tcPr>
          <w:p w:rsidR="00DC0F8C" w:rsidRDefault="00DC0F8C" w:rsidP="00C91105">
            <w:pPr>
              <w:spacing w:before="120" w:after="120"/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</w:rPr>
              <w:t xml:space="preserve">                                                                                </w:t>
            </w:r>
          </w:p>
        </w:tc>
      </w:tr>
    </w:tbl>
    <w:p w:rsidR="000F4709" w:rsidRDefault="00B461A6">
      <w:bookmarkStart w:id="4" w:name="_heading=h.2et92p0" w:colFirst="0" w:colLast="0"/>
      <w:bookmarkEnd w:id="4"/>
    </w:p>
    <w:p w:rsidR="00542CAA" w:rsidRDefault="00542CAA"/>
    <w:p w:rsidR="00DC0F8C" w:rsidRDefault="00DC0F8C"/>
    <w:p w:rsidR="00DC0F8C" w:rsidRPr="00DC0F8C" w:rsidRDefault="00DC0F8C">
      <w:pPr>
        <w:rPr>
          <w:rFonts w:ascii="Arial" w:hAnsi="Arial" w:cs="Arial"/>
          <w:b/>
          <w:sz w:val="28"/>
          <w:szCs w:val="28"/>
        </w:rPr>
      </w:pPr>
    </w:p>
    <w:p w:rsidR="000C47A9" w:rsidRDefault="000C47A9">
      <w:pPr>
        <w:rPr>
          <w:rFonts w:ascii="Arial" w:hAnsi="Arial" w:cs="Arial"/>
          <w:b/>
          <w:sz w:val="28"/>
          <w:szCs w:val="28"/>
        </w:rPr>
      </w:pPr>
    </w:p>
    <w:p w:rsidR="000C47A9" w:rsidRDefault="000C47A9">
      <w:pPr>
        <w:rPr>
          <w:rFonts w:ascii="Arial" w:hAnsi="Arial" w:cs="Arial"/>
          <w:b/>
          <w:sz w:val="28"/>
          <w:szCs w:val="28"/>
        </w:rPr>
      </w:pPr>
    </w:p>
    <w:p w:rsidR="000C47A9" w:rsidRDefault="000C47A9">
      <w:pPr>
        <w:rPr>
          <w:rFonts w:ascii="Arial" w:hAnsi="Arial" w:cs="Arial"/>
          <w:b/>
          <w:sz w:val="28"/>
          <w:szCs w:val="28"/>
        </w:rPr>
      </w:pPr>
    </w:p>
    <w:p w:rsidR="000C47A9" w:rsidRDefault="000C47A9">
      <w:pPr>
        <w:rPr>
          <w:rFonts w:ascii="Arial" w:hAnsi="Arial" w:cs="Arial"/>
          <w:b/>
          <w:sz w:val="28"/>
          <w:szCs w:val="28"/>
        </w:rPr>
      </w:pPr>
    </w:p>
    <w:p w:rsidR="000C47A9" w:rsidRDefault="000C47A9">
      <w:pPr>
        <w:rPr>
          <w:rFonts w:ascii="Arial" w:hAnsi="Arial" w:cs="Arial"/>
          <w:b/>
          <w:sz w:val="28"/>
          <w:szCs w:val="28"/>
        </w:rPr>
      </w:pPr>
    </w:p>
    <w:p w:rsidR="000C47A9" w:rsidRDefault="000C47A9">
      <w:pPr>
        <w:rPr>
          <w:rFonts w:ascii="Arial" w:hAnsi="Arial" w:cs="Arial"/>
          <w:b/>
          <w:sz w:val="28"/>
          <w:szCs w:val="28"/>
        </w:rPr>
      </w:pPr>
    </w:p>
    <w:p w:rsidR="00DC0F8C" w:rsidRDefault="00DC0F8C">
      <w:pPr>
        <w:rPr>
          <w:rFonts w:ascii="Arial" w:hAnsi="Arial" w:cs="Arial"/>
          <w:b/>
          <w:sz w:val="28"/>
          <w:szCs w:val="28"/>
        </w:rPr>
      </w:pPr>
      <w:r w:rsidRPr="00DC0F8C">
        <w:rPr>
          <w:rFonts w:ascii="Arial" w:hAnsi="Arial" w:cs="Arial"/>
          <w:b/>
          <w:sz w:val="28"/>
          <w:szCs w:val="28"/>
        </w:rPr>
        <w:t>SWOT ANALÝZA</w:t>
      </w:r>
    </w:p>
    <w:p w:rsidR="00DC0F8C" w:rsidRDefault="00DC0F8C">
      <w:pPr>
        <w:rPr>
          <w:rFonts w:ascii="Arial" w:hAnsi="Arial" w:cs="Arial"/>
          <w:b/>
          <w:sz w:val="28"/>
          <w:szCs w:val="28"/>
        </w:rPr>
      </w:pPr>
    </w:p>
    <w:p w:rsidR="00DC0F8C" w:rsidRDefault="00DC0F8C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Vysvětlení: </w:t>
      </w:r>
      <w:r w:rsidR="00C5450E">
        <w:rPr>
          <w:rFonts w:ascii="Arial" w:eastAsia="Arial" w:hAnsi="Arial" w:cs="Arial"/>
          <w:b/>
          <w:sz w:val="22"/>
          <w:szCs w:val="22"/>
        </w:rPr>
        <w:t>Vyplňte prosím níže uvedenou tabulku v bodech, které budou stručně vyjadřovat pozitiva a negativa ve vztahu k firmě i projektu</w:t>
      </w:r>
      <w:r w:rsidR="000B62ED">
        <w:rPr>
          <w:rFonts w:ascii="Arial" w:eastAsia="Arial" w:hAnsi="Arial" w:cs="Arial"/>
          <w:b/>
          <w:sz w:val="22"/>
          <w:szCs w:val="22"/>
        </w:rPr>
        <w:t>, a to z pohledu jak vnitřních, tak vnějších podmínek.</w:t>
      </w:r>
    </w:p>
    <w:p w:rsidR="00C5450E" w:rsidRDefault="00DA0144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(S) Silné stránky – V</w:t>
      </w:r>
      <w:r w:rsidR="00C5450E">
        <w:rPr>
          <w:rFonts w:ascii="Arial" w:eastAsia="Arial" w:hAnsi="Arial" w:cs="Arial"/>
          <w:b/>
          <w:sz w:val="22"/>
          <w:szCs w:val="22"/>
        </w:rPr>
        <w:t>aše přednosti, konkurenční výhody, v čem jste skutečně dobří nebo výjimeční.</w:t>
      </w:r>
    </w:p>
    <w:p w:rsidR="00C5450E" w:rsidRDefault="00C5450E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(W) Slabé stránky – kde máte slabiny, kde vidíte vlastní nedostatky,</w:t>
      </w:r>
      <w:r w:rsidR="000B62ED">
        <w:rPr>
          <w:rFonts w:ascii="Arial" w:eastAsia="Arial" w:hAnsi="Arial" w:cs="Arial"/>
          <w:b/>
          <w:sz w:val="22"/>
          <w:szCs w:val="22"/>
        </w:rPr>
        <w:t xml:space="preserve"> v čem sami sebe ohrožujete.</w:t>
      </w:r>
    </w:p>
    <w:p w:rsidR="00C5450E" w:rsidRDefault="00C5450E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(O) Příležitosti </w:t>
      </w:r>
      <w:r w:rsidR="000B62ED">
        <w:rPr>
          <w:rFonts w:ascii="Arial" w:eastAsia="Arial" w:hAnsi="Arial" w:cs="Arial"/>
          <w:b/>
          <w:sz w:val="22"/>
          <w:szCs w:val="22"/>
        </w:rPr>
        <w:t>– kde vidíte vlastní možnosti rozvoje.</w:t>
      </w:r>
    </w:p>
    <w:p w:rsidR="000B62ED" w:rsidRDefault="000B62ED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(T) Hrozby – co pro Vás představuje reá</w:t>
      </w:r>
      <w:bookmarkStart w:id="5" w:name="_GoBack"/>
      <w:bookmarkEnd w:id="5"/>
      <w:r>
        <w:rPr>
          <w:rFonts w:ascii="Arial" w:eastAsia="Arial" w:hAnsi="Arial" w:cs="Arial"/>
          <w:b/>
          <w:sz w:val="22"/>
          <w:szCs w:val="22"/>
        </w:rPr>
        <w:t xml:space="preserve">lné ohrožení realizace plánů a </w:t>
      </w:r>
      <w:r w:rsidR="000B0F21">
        <w:rPr>
          <w:rFonts w:ascii="Arial" w:eastAsia="Arial" w:hAnsi="Arial" w:cs="Arial"/>
          <w:b/>
          <w:sz w:val="22"/>
          <w:szCs w:val="22"/>
        </w:rPr>
        <w:t>rozvoje.</w:t>
      </w:r>
    </w:p>
    <w:p w:rsidR="00DC0F8C" w:rsidRDefault="00DC0F8C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p w:rsidR="00DC0F8C" w:rsidRDefault="00DC0F8C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p w:rsidR="00DC0F8C" w:rsidRDefault="00DC0F8C" w:rsidP="00DC0F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DC0F8C" w:rsidTr="004B7A7D">
        <w:trPr>
          <w:trHeight w:val="4570"/>
        </w:trPr>
        <w:tc>
          <w:tcPr>
            <w:tcW w:w="6997" w:type="dxa"/>
            <w:shd w:val="clear" w:color="auto" w:fill="90C5F6" w:themeFill="accent1" w:themeFillTint="66"/>
          </w:tcPr>
          <w:p w:rsidR="00DC0F8C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SILNÉ STRÁNKY</w:t>
            </w:r>
            <w:r w:rsidR="00AB27B6">
              <w:rPr>
                <w:rFonts w:ascii="Arial" w:eastAsia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AB27B6">
              <w:rPr>
                <w:rFonts w:ascii="Arial" w:eastAsia="Arial" w:hAnsi="Arial" w:cs="Arial"/>
                <w:b/>
                <w:sz w:val="22"/>
                <w:szCs w:val="22"/>
              </w:rPr>
              <w:t>Strenghts</w:t>
            </w:r>
            <w:proofErr w:type="spellEnd"/>
            <w:r w:rsidR="00AB27B6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AB27B6" w:rsidRPr="00AB27B6" w:rsidRDefault="00AB27B6" w:rsidP="00AB27B6">
            <w:pPr>
              <w:pStyle w:val="Odstavecseseznamem"/>
              <w:widowControl w:val="0"/>
              <w:numPr>
                <w:ilvl w:val="0"/>
                <w:numId w:val="11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AB27B6" w:rsidRPr="00AB27B6" w:rsidRDefault="00AB27B6" w:rsidP="00AB27B6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:rsidR="00DC0F8C" w:rsidRDefault="00AB27B6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SLABÉ STRÁNKY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Weaknesses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AB27B6" w:rsidRPr="00AB27B6" w:rsidRDefault="00AB27B6" w:rsidP="00AB27B6">
            <w:pPr>
              <w:pStyle w:val="Odstavecseseznamem"/>
              <w:widowControl w:val="0"/>
              <w:numPr>
                <w:ilvl w:val="0"/>
                <w:numId w:val="9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DC0F8C" w:rsidTr="00C5450E">
        <w:trPr>
          <w:trHeight w:val="4817"/>
        </w:trPr>
        <w:tc>
          <w:tcPr>
            <w:tcW w:w="6997" w:type="dxa"/>
            <w:shd w:val="clear" w:color="auto" w:fill="C9FBED" w:themeFill="accent4" w:themeFillTint="33"/>
          </w:tcPr>
          <w:p w:rsidR="00DC0F8C" w:rsidRDefault="00AB27B6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PŘÍLEŽITOSTI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Opportu</w:t>
            </w:r>
            <w:r w:rsidR="004B7A7D">
              <w:rPr>
                <w:rFonts w:ascii="Arial" w:eastAsia="Arial" w:hAnsi="Arial" w:cs="Arial"/>
                <w:b/>
                <w:sz w:val="22"/>
                <w:szCs w:val="22"/>
              </w:rPr>
              <w:t>nities</w:t>
            </w:r>
            <w:proofErr w:type="spellEnd"/>
            <w:r w:rsidR="004B7A7D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8667CC" w:rsidRPr="008667CC" w:rsidRDefault="008667CC" w:rsidP="008667CC">
            <w:pPr>
              <w:pStyle w:val="Odstavecseseznamem"/>
              <w:widowControl w:val="0"/>
              <w:numPr>
                <w:ilvl w:val="0"/>
                <w:numId w:val="9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997" w:type="dxa"/>
            <w:shd w:val="clear" w:color="auto" w:fill="FF8C6D"/>
          </w:tcPr>
          <w:p w:rsidR="00DC0F8C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HROZBY</w:t>
            </w:r>
            <w:r w:rsidR="00AB27B6">
              <w:rPr>
                <w:rFonts w:ascii="Arial" w:eastAsia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="00AB27B6">
              <w:rPr>
                <w:rFonts w:ascii="Arial" w:eastAsia="Arial" w:hAnsi="Arial" w:cs="Arial"/>
                <w:b/>
                <w:sz w:val="22"/>
                <w:szCs w:val="22"/>
              </w:rPr>
              <w:t>Threats</w:t>
            </w:r>
            <w:proofErr w:type="spellEnd"/>
            <w:r w:rsidR="00AB27B6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  <w:p w:rsidR="00AB27B6" w:rsidRPr="00AB27B6" w:rsidRDefault="00AB27B6" w:rsidP="00AB27B6">
            <w:pPr>
              <w:pStyle w:val="Odstavecseseznamem"/>
              <w:widowControl w:val="0"/>
              <w:numPr>
                <w:ilvl w:val="0"/>
                <w:numId w:val="8"/>
              </w:numPr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0C47A9" w:rsidRDefault="000C47A9" w:rsidP="00DC0F8C">
            <w:pPr>
              <w:widowControl w:val="0"/>
              <w:spacing w:before="120" w:after="12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DC0F8C" w:rsidRDefault="00DC0F8C"/>
    <w:sectPr w:rsidR="00DC0F8C" w:rsidSect="00AB27B6">
      <w:headerReference w:type="default" r:id="rId11"/>
      <w:pgSz w:w="16838" w:h="11906" w:orient="landscape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A6" w:rsidRDefault="00B461A6" w:rsidP="00542CAA">
      <w:r>
        <w:separator/>
      </w:r>
    </w:p>
  </w:endnote>
  <w:endnote w:type="continuationSeparator" w:id="0">
    <w:p w:rsidR="00B461A6" w:rsidRDefault="00B461A6" w:rsidP="0054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A6" w:rsidRDefault="00B461A6" w:rsidP="00542CAA">
      <w:r>
        <w:separator/>
      </w:r>
    </w:p>
  </w:footnote>
  <w:footnote w:type="continuationSeparator" w:id="0">
    <w:p w:rsidR="00B461A6" w:rsidRDefault="00B461A6" w:rsidP="0054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CAA" w:rsidRDefault="00542CAA">
    <w:pPr>
      <w:pStyle w:val="Zhlav"/>
    </w:pPr>
    <w:r>
      <w:rPr>
        <w:noProof/>
      </w:rPr>
      <w:drawing>
        <wp:inline distT="0" distB="0" distL="0" distR="0" wp14:anchorId="005E735A">
          <wp:extent cx="2536190" cy="433070"/>
          <wp:effectExtent l="0" t="0" r="0" b="508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619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637"/>
    <w:multiLevelType w:val="hybridMultilevel"/>
    <w:tmpl w:val="C8C6E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5DB"/>
    <w:multiLevelType w:val="hybridMultilevel"/>
    <w:tmpl w:val="31F6F4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070A"/>
    <w:multiLevelType w:val="hybridMultilevel"/>
    <w:tmpl w:val="87F07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F4361"/>
    <w:multiLevelType w:val="hybridMultilevel"/>
    <w:tmpl w:val="3B6C15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53B2"/>
    <w:multiLevelType w:val="hybridMultilevel"/>
    <w:tmpl w:val="4E1CF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120"/>
    <w:multiLevelType w:val="hybridMultilevel"/>
    <w:tmpl w:val="F370B5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93F2F"/>
    <w:multiLevelType w:val="hybridMultilevel"/>
    <w:tmpl w:val="7F6CF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35858"/>
    <w:multiLevelType w:val="hybridMultilevel"/>
    <w:tmpl w:val="E4BA78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42C1"/>
    <w:multiLevelType w:val="hybridMultilevel"/>
    <w:tmpl w:val="3C222F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E28A1"/>
    <w:multiLevelType w:val="hybridMultilevel"/>
    <w:tmpl w:val="A85C418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310BD"/>
    <w:multiLevelType w:val="hybridMultilevel"/>
    <w:tmpl w:val="CC2C2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AA"/>
    <w:rsid w:val="000762E8"/>
    <w:rsid w:val="000B0F21"/>
    <w:rsid w:val="000B62ED"/>
    <w:rsid w:val="000C47A9"/>
    <w:rsid w:val="00167B7A"/>
    <w:rsid w:val="00274FD7"/>
    <w:rsid w:val="00293E8A"/>
    <w:rsid w:val="003E7305"/>
    <w:rsid w:val="003F403E"/>
    <w:rsid w:val="004B7A7D"/>
    <w:rsid w:val="00542CAA"/>
    <w:rsid w:val="00702A27"/>
    <w:rsid w:val="007E458B"/>
    <w:rsid w:val="008667CC"/>
    <w:rsid w:val="0088003F"/>
    <w:rsid w:val="00AB27B6"/>
    <w:rsid w:val="00AE544C"/>
    <w:rsid w:val="00AF134B"/>
    <w:rsid w:val="00AF3458"/>
    <w:rsid w:val="00B461A6"/>
    <w:rsid w:val="00C5450E"/>
    <w:rsid w:val="00DA0144"/>
    <w:rsid w:val="00DC0F8C"/>
    <w:rsid w:val="00F9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F524D"/>
  <w15:chartTrackingRefBased/>
  <w15:docId w15:val="{96E7E0B2-B8F4-48A7-AD67-3D3D990D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2CAA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2C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2CAA"/>
    <w:rPr>
      <w:rFonts w:ascii="Liberation Serif" w:eastAsia="Liberation Serif" w:hAnsi="Liberation Serif" w:cs="Liberation Serif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42C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2CAA"/>
    <w:rPr>
      <w:rFonts w:ascii="Liberation Serif" w:eastAsia="Liberation Serif" w:hAnsi="Liberation Serif" w:cs="Liberation Seri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DC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17FECE092421438FEED2134888709C" ma:contentTypeVersion="11" ma:contentTypeDescription="Vytvoří nový dokument" ma:contentTypeScope="" ma:versionID="6e25431b39b1e4357aef41037f34f3b5">
  <xsd:schema xmlns:xsd="http://www.w3.org/2001/XMLSchema" xmlns:xs="http://www.w3.org/2001/XMLSchema" xmlns:p="http://schemas.microsoft.com/office/2006/metadata/properties" xmlns:ns2="72f7dddd-3764-4e0e-9726-c6d439f5e17b" xmlns:ns3="8b2f9466-5a85-41af-9e6f-fe8994e1845d" targetNamespace="http://schemas.microsoft.com/office/2006/metadata/properties" ma:root="true" ma:fieldsID="1b35bb05a27e1d89319f336c9256563a" ns2:_="" ns3:_="">
    <xsd:import namespace="72f7dddd-3764-4e0e-9726-c6d439f5e17b"/>
    <xsd:import namespace="8b2f9466-5a85-41af-9e6f-fe8994e18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7dddd-3764-4e0e-9726-c6d439f5e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f9466-5a85-41af-9e6f-fe8994e184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85321-4EAB-4B82-8D22-FA387C215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f7dddd-3764-4e0e-9726-c6d439f5e17b"/>
    <ds:schemaRef ds:uri="8b2f9466-5a85-41af-9e6f-fe8994e18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F7798-6DBD-403C-A4B3-DEC66B67B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3F3DF-FAE6-414D-8493-850621C333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F1A550-45F2-4311-B6E4-0E88FB970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Středočeské inovační centrum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Svojanovská</dc:creator>
  <cp:keywords/>
  <dc:description/>
  <cp:lastModifiedBy>Luboš Lichtenberk</cp:lastModifiedBy>
  <cp:revision>4</cp:revision>
  <dcterms:created xsi:type="dcterms:W3CDTF">2022-04-11T09:00:00Z</dcterms:created>
  <dcterms:modified xsi:type="dcterms:W3CDTF">2022-04-11T09:23:00Z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0x0101006817FECE092421438FEED2134888709C</vt:lpwstr>
  </property>
</Properties>
</file>