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 xml:space="preserve">Čestné prohlášení žadatele o inovační voucher v Podprogramu </w:t>
      </w:r>
      <w:r w:rsidR="007F4157">
        <w:rPr>
          <w:rFonts w:ascii="Arial" w:eastAsia="Cambria" w:hAnsi="Arial" w:cs="Arial"/>
          <w:b/>
          <w:sz w:val="32"/>
          <w:szCs w:val="32"/>
        </w:rPr>
        <w:t>I</w:t>
      </w:r>
      <w:r w:rsidRPr="00E150FE">
        <w:rPr>
          <w:rFonts w:ascii="Arial" w:eastAsia="Cambria" w:hAnsi="Arial" w:cs="Arial"/>
          <w:b/>
          <w:sz w:val="32"/>
          <w:szCs w:val="32"/>
        </w:rPr>
        <w:t>I.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345"/>
      </w:tblGrid>
      <w:tr w:rsidR="00E150FE" w:rsidRPr="00E150FE" w:rsidTr="00036317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Obchodní jméno Žadatele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Sídlo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  <w:tc>
          <w:tcPr>
            <w:tcW w:w="634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Žadatel o inovační voucher má zájem o získání dotace v rámci programu Středočeské inovační vouchery, Podprogramu I</w:t>
      </w:r>
      <w:r w:rsidR="007F4157">
        <w:rPr>
          <w:rFonts w:ascii="Arial" w:eastAsia="Cambria" w:hAnsi="Arial" w:cs="Arial"/>
          <w:sz w:val="22"/>
          <w:szCs w:val="22"/>
        </w:rPr>
        <w:t>I</w:t>
      </w:r>
      <w:r w:rsidRPr="00E150FE">
        <w:rPr>
          <w:rFonts w:ascii="Arial" w:eastAsia="Cambria" w:hAnsi="Arial" w:cs="Arial"/>
          <w:sz w:val="22"/>
          <w:szCs w:val="22"/>
        </w:rPr>
        <w:t xml:space="preserve">. V souladu s Podmínkami dotačního programu Středočeské inovační vouchery, Podprogramu </w:t>
      </w:r>
      <w:r w:rsidR="007F4157">
        <w:rPr>
          <w:rFonts w:ascii="Arial" w:eastAsia="Cambria" w:hAnsi="Arial" w:cs="Arial"/>
          <w:sz w:val="22"/>
          <w:szCs w:val="22"/>
        </w:rPr>
        <w:t>I</w:t>
      </w:r>
      <w:r w:rsidRPr="00E150FE">
        <w:rPr>
          <w:rFonts w:ascii="Arial" w:eastAsia="Cambria" w:hAnsi="Arial" w:cs="Arial"/>
          <w:sz w:val="22"/>
          <w:szCs w:val="22"/>
        </w:rPr>
        <w:t>I. (dále jen „</w:t>
      </w:r>
      <w:r w:rsidRPr="00E150FE">
        <w:rPr>
          <w:rFonts w:ascii="Arial" w:eastAsia="Cambria" w:hAnsi="Arial" w:cs="Arial"/>
          <w:i/>
          <w:sz w:val="22"/>
          <w:szCs w:val="22"/>
        </w:rPr>
        <w:t>Podmínky</w:t>
      </w:r>
      <w:r w:rsidRPr="00E150FE">
        <w:rPr>
          <w:rFonts w:ascii="Arial" w:eastAsia="Cambria" w:hAnsi="Arial" w:cs="Arial"/>
          <w:sz w:val="22"/>
          <w:szCs w:val="22"/>
        </w:rPr>
        <w:t>“) Žadatel o inovační voucher tímto čestně prohlašuje, že</w:t>
      </w:r>
      <w:r w:rsidR="009911D1">
        <w:rPr>
          <w:rFonts w:ascii="Arial" w:eastAsia="Cambria" w:hAnsi="Arial" w:cs="Arial"/>
          <w:sz w:val="22"/>
          <w:szCs w:val="22"/>
        </w:rPr>
        <w:t xml:space="preserve"> k datu podání Žádosti</w:t>
      </w:r>
      <w:r w:rsidRPr="00E150FE">
        <w:rPr>
          <w:rFonts w:ascii="Arial" w:eastAsia="Cambria" w:hAnsi="Arial" w:cs="Arial"/>
          <w:sz w:val="22"/>
          <w:szCs w:val="22"/>
        </w:rPr>
        <w:t>:</w:t>
      </w:r>
    </w:p>
    <w:p w:rsidR="00E150FE" w:rsidRPr="00E150FE" w:rsidRDefault="009911D1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je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podnikající právnick</w:t>
      </w:r>
      <w:r>
        <w:rPr>
          <w:rFonts w:ascii="Arial" w:eastAsia="Cambria" w:hAnsi="Arial" w:cs="Arial"/>
          <w:sz w:val="22"/>
          <w:szCs w:val="22"/>
        </w:rPr>
        <w:t>ou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osob</w:t>
      </w:r>
      <w:r>
        <w:rPr>
          <w:rFonts w:ascii="Arial" w:eastAsia="Cambria" w:hAnsi="Arial" w:cs="Arial"/>
          <w:sz w:val="22"/>
          <w:szCs w:val="22"/>
        </w:rPr>
        <w:t>ou</w:t>
      </w:r>
      <w:r w:rsidR="00E150FE" w:rsidRPr="00E150FE">
        <w:rPr>
          <w:rFonts w:ascii="Arial" w:eastAsia="Cambria" w:hAnsi="Arial" w:cs="Arial"/>
          <w:sz w:val="22"/>
          <w:szCs w:val="22"/>
        </w:rPr>
        <w:t>, jejíž počet zaměstnanců je menší jak 250, částka ročního obratu nepřesahuje 50 mil. eur nebo částka rozvahy nepřesahuje 43 mil. eur</w:t>
      </w:r>
      <w:r w:rsidR="00E150FE" w:rsidRPr="00E150F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E150FE" w:rsidRPr="00E150FE">
        <w:rPr>
          <w:rFonts w:ascii="Arial" w:eastAsia="Cambria" w:hAnsi="Arial" w:cs="Arial"/>
          <w:sz w:val="22"/>
          <w:szCs w:val="22"/>
        </w:rPr>
        <w:t>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  <w:highlight w:val="white"/>
        </w:rPr>
        <w:t>má sídlo nebo provozovnu ve Středočeském kraji</w:t>
      </w:r>
      <w:r w:rsidR="000D53BE">
        <w:rPr>
          <w:rFonts w:ascii="Arial" w:eastAsia="Cambria" w:hAnsi="Arial" w:cs="Arial"/>
          <w:sz w:val="22"/>
          <w:szCs w:val="22"/>
          <w:highlight w:val="white"/>
        </w:rPr>
        <w:t xml:space="preserve">; v případě pouze provozovny v kraji je v ní zaměstnána </w:t>
      </w:r>
      <w:r w:rsidR="00E366CC">
        <w:rPr>
          <w:rFonts w:ascii="Arial" w:eastAsia="Cambria" w:hAnsi="Arial" w:cs="Arial"/>
          <w:sz w:val="22"/>
          <w:szCs w:val="22"/>
          <w:highlight w:val="white"/>
        </w:rPr>
        <w:t xml:space="preserve">nadpoloviční </w:t>
      </w:r>
      <w:r w:rsidR="000D53BE">
        <w:rPr>
          <w:rFonts w:ascii="Arial" w:eastAsia="Cambria" w:hAnsi="Arial" w:cs="Arial"/>
          <w:sz w:val="22"/>
          <w:szCs w:val="22"/>
          <w:highlight w:val="white"/>
        </w:rPr>
        <w:t>většina pracovníků společnosti;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oprávněn k podnikání na území České republiky;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v úpadku či v likvidaci a jeho úpadek nebo hrozící úpadek není řešen v insolvenčním řízení;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bezúhonný podle zákona č. 455/1991 Sb., živnostenského zákona. Tento předpoklad splňuje i statutární orgán a každý člen statutárního orgánu Žadatele o inovační voucher;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podnikem v obtížích (dle Nařízení Komise (EU) č. 651/2014);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nemá u </w:t>
      </w:r>
      <w:r w:rsidR="007F4157">
        <w:rPr>
          <w:rFonts w:ascii="Arial" w:eastAsia="Cambria" w:hAnsi="Arial" w:cs="Arial"/>
          <w:sz w:val="22"/>
          <w:szCs w:val="22"/>
        </w:rPr>
        <w:t>spolupracujících dodavatelů</w:t>
      </w:r>
      <w:r w:rsidRPr="00E150FE">
        <w:rPr>
          <w:rFonts w:ascii="Arial" w:eastAsia="Cambria" w:hAnsi="Arial" w:cs="Arial"/>
          <w:sz w:val="22"/>
          <w:szCs w:val="22"/>
        </w:rPr>
        <w:t xml:space="preserve"> majetkový podíl, ani se nepodílí na </w:t>
      </w:r>
      <w:r w:rsidR="007F4157">
        <w:rPr>
          <w:rFonts w:ascii="Arial" w:eastAsia="Cambria" w:hAnsi="Arial" w:cs="Arial"/>
          <w:sz w:val="22"/>
          <w:szCs w:val="22"/>
        </w:rPr>
        <w:t>jejich</w:t>
      </w:r>
      <w:r w:rsidRPr="00E150FE">
        <w:rPr>
          <w:rFonts w:ascii="Arial" w:eastAsia="Cambria" w:hAnsi="Arial" w:cs="Arial"/>
          <w:sz w:val="22"/>
          <w:szCs w:val="22"/>
        </w:rPr>
        <w:t xml:space="preserve"> řízení. Statutární orgán ani žádný ze členů jeho statutárního orgánu není v pracovněprávním vztahu s </w:t>
      </w:r>
      <w:r w:rsidR="007F4157">
        <w:rPr>
          <w:rFonts w:ascii="Arial" w:eastAsia="Cambria" w:hAnsi="Arial" w:cs="Arial"/>
          <w:sz w:val="22"/>
          <w:szCs w:val="22"/>
        </w:rPr>
        <w:t>dodavateli</w:t>
      </w:r>
      <w:r w:rsidRPr="00E150FE">
        <w:rPr>
          <w:rFonts w:ascii="Arial" w:eastAsia="Cambria" w:hAnsi="Arial" w:cs="Arial"/>
          <w:sz w:val="22"/>
          <w:szCs w:val="22"/>
        </w:rPr>
        <w:t>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realizaci služeb uvedených v Žádosti o inovační voucher ani na jejich část nečerpá jinou veřejnou podporu;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v případě, že mu bude podpora (dotace) přiznána, nepřekročí jejím získáním limit pro podporu de </w:t>
      </w:r>
      <w:proofErr w:type="spellStart"/>
      <w:r w:rsidRPr="00E150FE">
        <w:rPr>
          <w:rFonts w:ascii="Arial" w:eastAsia="Cambria" w:hAnsi="Arial" w:cs="Arial"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Default="00E150FE">
      <w:pPr>
        <w:spacing w:after="160" w:line="259" w:lineRule="auto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lastRenderedPageBreak/>
        <w:t>Žadatel o inovační voucher dále čestně prohlašuje, že: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</w:t>
      </w:r>
      <w:r w:rsidR="009911D1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Žadatel o inovační voucher ve vztahu k podpoře v režimu de </w:t>
      </w:r>
      <w:proofErr w:type="spellStart"/>
      <w:r w:rsidRPr="00E150FE">
        <w:rPr>
          <w:rFonts w:ascii="Arial" w:eastAsia="Cambria" w:hAnsi="Arial" w:cs="Arial"/>
          <w:b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b/>
          <w:sz w:val="22"/>
          <w:szCs w:val="22"/>
        </w:rPr>
        <w:t xml:space="preserve"> čestně prohlašuje následující: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1. Žadatel o inovační voucher prohlašuje, že jako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účetní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používá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kalendářní rok</w:t>
      </w:r>
      <w:r w:rsidR="00E150FE" w:rsidRPr="00E150FE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3439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hospodářský rok </w:t>
      </w:r>
      <w:r w:rsidR="00E150FE" w:rsidRPr="00E150FE">
        <w:rPr>
          <w:rFonts w:ascii="Arial" w:eastAsia="Cambria" w:hAnsi="Arial" w:cs="Arial"/>
          <w:sz w:val="22"/>
          <w:szCs w:val="22"/>
        </w:rPr>
        <w:t>(začátek ....................., konec .....................).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případě, že během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předchozích dvou účetních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došlo k přechodu z kalendářního </w:t>
      </w:r>
      <w:bookmarkStart w:id="0" w:name="_GoBack"/>
      <w:bookmarkEnd w:id="0"/>
      <w:r w:rsidRPr="00E150FE">
        <w:rPr>
          <w:rFonts w:ascii="Arial" w:eastAsia="Cambria" w:hAnsi="Arial" w:cs="Arial"/>
          <w:b/>
          <w:sz w:val="22"/>
          <w:szCs w:val="22"/>
        </w:rPr>
        <w:t>roku na rok hospodářský anebo opačně</w:t>
      </w:r>
      <w:r w:rsidRPr="00E150FE">
        <w:rPr>
          <w:rFonts w:ascii="Arial" w:eastAsia="Cambria" w:hAnsi="Arial" w:cs="Arial"/>
          <w:sz w:val="22"/>
          <w:szCs w:val="22"/>
        </w:rPr>
        <w:t>, uveďte tuto skutečnost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</w:rPr>
        <w:t xml:space="preserve">vypsáním účetních období, která byla použita </w:t>
      </w:r>
      <w:r w:rsidRPr="00E150FE">
        <w:rPr>
          <w:rFonts w:ascii="Arial" w:eastAsia="Cambria" w:hAnsi="Arial" w:cs="Arial"/>
          <w:i/>
          <w:sz w:val="22"/>
          <w:szCs w:val="22"/>
        </w:rPr>
        <w:t>(např. 1. 4. 2016 - 31. 3. 2017; 1. 4. 2016 - 31. 12. 2017)</w:t>
      </w:r>
      <w:r w:rsidRPr="00E150FE">
        <w:rPr>
          <w:rFonts w:ascii="Arial" w:eastAsia="Cambria" w:hAnsi="Arial" w:cs="Arial"/>
          <w:sz w:val="22"/>
          <w:szCs w:val="22"/>
        </w:rPr>
        <w:t>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ind w:left="720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2. </w:t>
      </w:r>
      <w:r w:rsidRPr="00E150FE">
        <w:rPr>
          <w:rFonts w:ascii="Arial" w:hAnsi="Arial" w:cs="Arial"/>
          <w:b/>
          <w:sz w:val="22"/>
          <w:szCs w:val="22"/>
        </w:rPr>
        <w:t>Podniky</w:t>
      </w:r>
      <w:r w:rsidRPr="00E150F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E150FE">
        <w:rPr>
          <w:rFonts w:ascii="Arial" w:hAnsi="Arial" w:cs="Arial"/>
          <w:b/>
          <w:sz w:val="22"/>
          <w:szCs w:val="22"/>
        </w:rPr>
        <w:t xml:space="preserve"> propojené s Žadatelem o inovační voucher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50FE" w:rsidRPr="00E150FE" w:rsidTr="0003631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150FE" w:rsidRPr="00E150FE" w:rsidRDefault="00E150FE" w:rsidP="00036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Žadatel o inovační voucher se považuje za propojený</w:t>
            </w:r>
            <w:r w:rsidRPr="00E150F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jinými podniky, pokud i tyto subjekty mezi sebou mají některý z následujících vztahů: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b) jeden subjekt má právo jmenovat nebo odvolat více než 50 % členů správního, řídicího nebo dozorčího orgánu jiného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 xml:space="preserve">Subjekty, které mají s Žadatelem o inovační voucher jakýkoli vztah uvedený pod písm. a) až d) </w:t>
            </w:r>
            <w:r w:rsidRPr="00E150FE">
              <w:rPr>
                <w:rFonts w:ascii="Arial" w:hAnsi="Arial" w:cs="Arial"/>
                <w:sz w:val="22"/>
                <w:szCs w:val="22"/>
                <w:u w:val="single"/>
              </w:rPr>
              <w:t>prostřednictvím jednoho nebo více dalších subjektů</w:t>
            </w:r>
            <w:r w:rsidRPr="00E150FE">
              <w:rPr>
                <w:rFonts w:ascii="Arial" w:hAnsi="Arial" w:cs="Arial"/>
                <w:sz w:val="22"/>
                <w:szCs w:val="22"/>
              </w:rPr>
              <w:t>, se také považují za podnik propojený s Žadatelem o inovační voucher.</w:t>
            </w:r>
          </w:p>
        </w:tc>
      </w:tr>
    </w:tbl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E150FE" w:rsidP="00E150FE">
      <w:pPr>
        <w:rPr>
          <w:rFonts w:ascii="Arial" w:eastAsia="Times New Roman" w:hAnsi="Arial" w:cs="Arial"/>
          <w:sz w:val="22"/>
          <w:szCs w:val="22"/>
        </w:rPr>
      </w:pPr>
    </w:p>
    <w:p w:rsidR="00E150FE" w:rsidRPr="00E150FE" w:rsidRDefault="00E150FE" w:rsidP="00E150FE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  <w:szCs w:val="22"/>
        </w:rPr>
      </w:pPr>
      <w:r w:rsidRPr="00E150FE">
        <w:rPr>
          <w:rFonts w:ascii="Arial" w:hAnsi="Arial" w:cs="Arial"/>
          <w:sz w:val="22"/>
          <w:szCs w:val="22"/>
        </w:rPr>
        <w:t>Žadatel o inovační voucher prohlašuje, že: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8D21C4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9894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sz w:val="22"/>
          <w:szCs w:val="22"/>
          <w:u w:val="single"/>
        </w:rPr>
        <w:t>není</w:t>
      </w:r>
      <w:r w:rsidR="00E150FE" w:rsidRPr="00E150FE">
        <w:rPr>
          <w:rFonts w:ascii="Arial" w:hAnsi="Arial" w:cs="Arial"/>
          <w:sz w:val="22"/>
          <w:szCs w:val="22"/>
        </w:rPr>
        <w:t xml:space="preserve"> ve výše uvedeném smyslu propojen s jiným podnikem.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8D21C4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17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sz w:val="22"/>
          <w:szCs w:val="22"/>
          <w:u w:val="single"/>
        </w:rPr>
        <w:t>je</w:t>
      </w:r>
      <w:r w:rsidR="00E150FE" w:rsidRPr="00E150FE">
        <w:rPr>
          <w:rFonts w:ascii="Arial" w:hAnsi="Arial" w:cs="Arial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19"/>
        <w:gridCol w:w="2162"/>
      </w:tblGrid>
      <w:tr w:rsidR="00E150FE" w:rsidRPr="00E150FE" w:rsidTr="00036317">
        <w:trPr>
          <w:trHeight w:val="279"/>
        </w:trPr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Obchodní jméno podniku/Jméno a příjmení</w:t>
            </w: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Sídlo/Adresa</w:t>
            </w: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IČ/Datum narození</w:t>
            </w: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lastRenderedPageBreak/>
        <w:t>3. Žadatel o inovační voucher prohlašuje, že podnik (Žadatel o inovační voucher) v současném a 2 předcházejících účetních obdobích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2867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="00E150FE" w:rsidRPr="00E150FE">
        <w:rPr>
          <w:rFonts w:ascii="Arial" w:eastAsia="Cambria" w:hAnsi="Arial" w:cs="Arial"/>
          <w:sz w:val="22"/>
          <w:szCs w:val="22"/>
        </w:rPr>
        <w:t>spojením podniků či nabytím podniku.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181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bCs/>
          <w:sz w:val="22"/>
          <w:szCs w:val="22"/>
        </w:rPr>
        <w:t xml:space="preserve">vznikl </w:t>
      </w:r>
      <w:r w:rsidR="00E150FE" w:rsidRPr="00E150FE">
        <w:rPr>
          <w:rFonts w:ascii="Arial" w:hAnsi="Arial" w:cs="Arial"/>
          <w:bCs/>
          <w:sz w:val="22"/>
          <w:szCs w:val="22"/>
          <w:u w:val="single"/>
        </w:rPr>
        <w:t>spojením</w:t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 (fúzí splynutím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4"/>
      </w:r>
      <w:r w:rsidR="00E150FE" w:rsidRPr="00E150FE">
        <w:rPr>
          <w:rFonts w:ascii="Arial" w:hAnsi="Arial" w:cs="Arial"/>
          <w:bCs/>
          <w:sz w:val="22"/>
          <w:szCs w:val="22"/>
        </w:rPr>
        <w:t>) níže uvedených podniků: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7155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Cs/>
              <w:sz w:val="22"/>
              <w:szCs w:val="22"/>
              <w:u w:val="single"/>
            </w:rPr>
            <w:t>☐</w:t>
          </w:r>
        </w:sdtContent>
      </w:sdt>
      <w:r w:rsidR="00E150FE" w:rsidRPr="00E150FE">
        <w:rPr>
          <w:rFonts w:ascii="Arial" w:hAnsi="Arial" w:cs="Arial"/>
          <w:bCs/>
          <w:sz w:val="22"/>
          <w:szCs w:val="22"/>
          <w:u w:val="single"/>
        </w:rPr>
        <w:t xml:space="preserve"> nabytím</w:t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 (fúzí sloučením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) </w:t>
      </w:r>
      <w:r w:rsidR="00E150FE" w:rsidRPr="00E150FE">
        <w:rPr>
          <w:rFonts w:ascii="Arial" w:hAnsi="Arial" w:cs="Arial"/>
          <w:b/>
          <w:bCs/>
          <w:sz w:val="22"/>
          <w:szCs w:val="22"/>
        </w:rPr>
        <w:t xml:space="preserve">převzal jmění </w:t>
      </w:r>
      <w:r w:rsidR="00E150FE" w:rsidRPr="00E150FE">
        <w:rPr>
          <w:rFonts w:ascii="Arial" w:hAnsi="Arial" w:cs="Arial"/>
          <w:bCs/>
          <w:sz w:val="22"/>
          <w:szCs w:val="22"/>
        </w:rPr>
        <w:t>níže uvedeného/</w:t>
      </w:r>
      <w:proofErr w:type="spellStart"/>
      <w:r w:rsidR="00E150FE" w:rsidRPr="00E150FE">
        <w:rPr>
          <w:rFonts w:ascii="Arial" w:hAnsi="Arial" w:cs="Arial"/>
          <w:bCs/>
          <w:sz w:val="22"/>
          <w:szCs w:val="22"/>
        </w:rPr>
        <w:t>ých</w:t>
      </w:r>
      <w:proofErr w:type="spellEnd"/>
      <w:r w:rsidR="00E150FE" w:rsidRPr="00E150FE">
        <w:rPr>
          <w:rFonts w:ascii="Arial" w:hAnsi="Arial" w:cs="Arial"/>
          <w:bCs/>
          <w:sz w:val="22"/>
          <w:szCs w:val="22"/>
        </w:rPr>
        <w:t xml:space="preserve"> podniku/ů: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E150FE" w:rsidRPr="00E150FE" w:rsidTr="00E150FE">
        <w:trPr>
          <w:trHeight w:val="370"/>
        </w:trPr>
        <w:tc>
          <w:tcPr>
            <w:tcW w:w="3461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899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Výše uvedené změny spočívající ve spojení či nabytí podniků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73382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="00E150FE" w:rsidRPr="00E150FE">
        <w:rPr>
          <w:rFonts w:ascii="Arial" w:eastAsia="Cambria" w:hAnsi="Arial" w:cs="Arial"/>
          <w:sz w:val="22"/>
          <w:szCs w:val="22"/>
        </w:rPr>
        <w:t>již</w:t>
      </w:r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4289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zohledněny v Centrálním registru podpor malého rozsahu. </w:t>
      </w: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4. Žadatel o inovační voucher prohlašuje, že podnik (Žadatel o inovační voucher) v současném a 2 předcházejících účetních obdobích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214711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rozdělením (rozštěpením nebo </w:t>
      </w:r>
      <w:r w:rsidR="00E150FE" w:rsidRPr="00E150FE">
        <w:rPr>
          <w:rFonts w:ascii="Arial" w:hAnsi="Arial" w:cs="Arial"/>
          <w:bCs/>
          <w:sz w:val="22"/>
          <w:szCs w:val="22"/>
        </w:rPr>
        <w:t>odštěpením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7"/>
      </w:r>
      <w:r w:rsidR="00E150FE" w:rsidRPr="00E150FE">
        <w:rPr>
          <w:rFonts w:ascii="Arial" w:hAnsi="Arial" w:cs="Arial"/>
          <w:bCs/>
          <w:sz w:val="22"/>
          <w:szCs w:val="22"/>
        </w:rPr>
        <w:t>)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podniku.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35654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vznikl </w:t>
      </w:r>
      <w:r w:rsidR="00E150FE" w:rsidRPr="00E150FE">
        <w:rPr>
          <w:rFonts w:ascii="Arial" w:eastAsia="Cambria" w:hAnsi="Arial" w:cs="Arial"/>
          <w:sz w:val="22"/>
          <w:szCs w:val="22"/>
          <w:u w:val="single"/>
        </w:rPr>
        <w:t>rozdělením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níže uvedeného podniku: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85"/>
        <w:gridCol w:w="1926"/>
      </w:tblGrid>
      <w:tr w:rsidR="00E150FE" w:rsidRPr="00E150FE" w:rsidTr="00036317">
        <w:trPr>
          <w:trHeight w:val="260"/>
        </w:trPr>
        <w:tc>
          <w:tcPr>
            <w:tcW w:w="2880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448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a převzal jeho činnosti, na něž byla dříve poskytnutá podpora </w:t>
      </w:r>
      <w:r w:rsidRPr="00E150FE">
        <w:rPr>
          <w:rFonts w:ascii="Arial" w:eastAsia="Cambria" w:hAnsi="Arial" w:cs="Arial"/>
          <w:i/>
          <w:sz w:val="22"/>
          <w:szCs w:val="22"/>
        </w:rPr>
        <w:t xml:space="preserve">de </w:t>
      </w:r>
      <w:proofErr w:type="spellStart"/>
      <w:r w:rsidRPr="00E150FE">
        <w:rPr>
          <w:rFonts w:ascii="Arial" w:eastAsia="Cambria" w:hAnsi="Arial" w:cs="Arial"/>
          <w:i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 xml:space="preserve"> použita</w:t>
      </w:r>
      <w:r w:rsidRPr="00E150FE">
        <w:rPr>
          <w:rFonts w:ascii="Arial" w:eastAsia="Cambria" w:hAnsi="Arial" w:cs="Arial"/>
          <w:sz w:val="22"/>
          <w:szCs w:val="22"/>
          <w:vertAlign w:val="superscript"/>
        </w:rPr>
        <w:footnoteReference w:id="9"/>
      </w:r>
      <w:r w:rsidRPr="00E150FE">
        <w:rPr>
          <w:rFonts w:ascii="Arial" w:eastAsia="Cambria" w:hAnsi="Arial" w:cs="Arial"/>
          <w:sz w:val="22"/>
          <w:szCs w:val="22"/>
        </w:rPr>
        <w:t>. Podniku (Žadateli o inovační voucher) byly přiděleny následující (dříve poskytnuté) podpory: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tbl>
      <w:tblPr>
        <w:tblW w:w="9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532"/>
        <w:gridCol w:w="2483"/>
      </w:tblGrid>
      <w:tr w:rsidR="00E150FE" w:rsidRPr="00E150FE" w:rsidTr="00E150FE">
        <w:trPr>
          <w:trHeight w:val="445"/>
        </w:trPr>
        <w:tc>
          <w:tcPr>
            <w:tcW w:w="226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Datum poskytnutí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453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Částka v Kč</w:t>
            </w: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Výše uvedené změny spočívající v rozdělení podniků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8208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="00E150FE" w:rsidRPr="00E150FE">
        <w:rPr>
          <w:rFonts w:ascii="Arial" w:eastAsia="Cambria" w:hAnsi="Arial" w:cs="Arial"/>
          <w:sz w:val="22"/>
          <w:szCs w:val="22"/>
        </w:rPr>
        <w:t>již</w:t>
      </w:r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8D21C4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389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lastRenderedPageBreak/>
        <w:t>5. Žadatel o inovační voucher dále prohlašuje, že: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E150FE">
        <w:rPr>
          <w:rFonts w:ascii="Arial" w:eastAsia="Cambria" w:hAnsi="Arial" w:cs="Arial"/>
          <w:sz w:val="22"/>
          <w:szCs w:val="22"/>
        </w:rPr>
        <w:t>na činnost podpořenou inovačním voucherem nepobírá žádnou další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údaje, které v tomto čestném prohlášení uvedl, jsou přesné, pravdivé a že je poskytl dobrovolně;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se zavazuje, že v případě změny předmětných údajů v průběhu administrativního procesu poskytnutí podpory de </w:t>
      </w:r>
      <w:proofErr w:type="spellStart"/>
      <w:r w:rsidRPr="00E150FE">
        <w:rPr>
          <w:rFonts w:ascii="Arial" w:eastAsia="Cambria" w:hAnsi="Arial" w:cs="Arial"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>, bude neprodleně informovat Poskytovatele dotace o změnách, které u něj nastaly;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uděluji pro všechny údaje obsažené v tomto prohlášení, a to po celou dobu 10 let ode dne udělení souhlasu. Zároveň si je Žadatel o inovační voucher vědom svých práv podle zákona č. 101/2000 Sb., o ochraně osobních údajů.</w:t>
      </w:r>
    </w:p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Toto prohlášení podepisuji jako: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E150FE">
        <w:rPr>
          <w:rFonts w:ascii="Arial" w:eastAsia="Cambria" w:hAnsi="Arial" w:cs="Arial"/>
          <w:i/>
          <w:sz w:val="22"/>
          <w:szCs w:val="22"/>
        </w:rPr>
        <w:t xml:space="preserve">(jméno, příjmení a funkce statutárního zástupce Žadatele o inovační </w:t>
      </w:r>
      <w:proofErr w:type="gramStart"/>
      <w:r w:rsidRPr="00E150FE">
        <w:rPr>
          <w:rFonts w:ascii="Arial" w:eastAsia="Cambria" w:hAnsi="Arial" w:cs="Arial"/>
          <w:i/>
          <w:sz w:val="22"/>
          <w:szCs w:val="22"/>
        </w:rPr>
        <w:t>voucher - hůlkovým</w:t>
      </w:r>
      <w:proofErr w:type="gramEnd"/>
      <w:r w:rsidRPr="00E150FE">
        <w:rPr>
          <w:rFonts w:ascii="Arial" w:eastAsia="Cambria" w:hAnsi="Arial" w:cs="Arial"/>
          <w:i/>
          <w:sz w:val="22"/>
          <w:szCs w:val="22"/>
        </w:rPr>
        <w:t xml:space="preserve"> písmem)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............................... dne 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2" w:name="_30j0zll" w:colFirst="0" w:colLast="0"/>
      <w:bookmarkEnd w:id="2"/>
      <w:r w:rsidRPr="00E150FE">
        <w:rPr>
          <w:rFonts w:ascii="Arial" w:eastAsia="Cambria" w:hAnsi="Arial" w:cs="Arial"/>
          <w:sz w:val="22"/>
          <w:szCs w:val="22"/>
        </w:rPr>
        <w:t>Podpis: ............................</w:t>
      </w:r>
    </w:p>
    <w:p w:rsidR="00E150FE" w:rsidRPr="00E150FE" w:rsidRDefault="00E150FE" w:rsidP="00E150FE">
      <w:pPr>
        <w:rPr>
          <w:rFonts w:ascii="Arial" w:hAnsi="Arial" w:cs="Arial"/>
        </w:rPr>
      </w:pPr>
    </w:p>
    <w:p w:rsidR="00B8637B" w:rsidRPr="00E150FE" w:rsidRDefault="00B8637B" w:rsidP="00ED1F16">
      <w:pPr>
        <w:rPr>
          <w:rFonts w:ascii="Arial" w:hAnsi="Arial" w:cs="Arial"/>
        </w:rPr>
      </w:pPr>
    </w:p>
    <w:sectPr w:rsidR="00B8637B" w:rsidRPr="00E150FE" w:rsidSect="005951CF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1C4" w:rsidRDefault="008D21C4" w:rsidP="00C74374">
      <w:r>
        <w:separator/>
      </w:r>
    </w:p>
  </w:endnote>
  <w:endnote w:type="continuationSeparator" w:id="0">
    <w:p w:rsidR="008D21C4" w:rsidRDefault="008D21C4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5951CF" w:rsidP="00834025">
    <w:pPr>
      <w:pStyle w:val="Zpat"/>
      <w:jc w:val="center"/>
      <w:rPr>
        <w:rFonts w:ascii="Arial" w:hAnsi="Arial" w:cs="Arial"/>
        <w:color w:val="2C3C82"/>
      </w:rPr>
    </w:pPr>
    <w:r w:rsidRPr="005951CF">
      <w:drawing>
        <wp:anchor distT="0" distB="0" distL="114300" distR="114300" simplePos="0" relativeHeight="251662336" behindDoc="0" locked="0" layoutInCell="1" allowOverlap="1" wp14:anchorId="0E0C688C" wp14:editId="0D136B40">
          <wp:simplePos x="0" y="0"/>
          <wp:positionH relativeFrom="margin">
            <wp:posOffset>4149725</wp:posOffset>
          </wp:positionH>
          <wp:positionV relativeFrom="paragraph">
            <wp:posOffset>-190500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51CF">
      <w:drawing>
        <wp:anchor distT="0" distB="0" distL="114300" distR="114300" simplePos="0" relativeHeight="251661312" behindDoc="0" locked="0" layoutInCell="1" allowOverlap="1" wp14:anchorId="5097837A" wp14:editId="5F9BC898">
          <wp:simplePos x="0" y="0"/>
          <wp:positionH relativeFrom="margin">
            <wp:posOffset>0</wp:posOffset>
          </wp:positionH>
          <wp:positionV relativeFrom="paragraph">
            <wp:posOffset>-266700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>
          <w:rPr>
            <w:rFonts w:ascii="Arial" w:hAnsi="Arial" w:cs="Arial"/>
            <w:noProof/>
            <w:color w:val="2C3C82"/>
          </w:rPr>
          <w:t>4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1C4" w:rsidRDefault="008D21C4" w:rsidP="00C74374">
      <w:r>
        <w:separator/>
      </w:r>
    </w:p>
  </w:footnote>
  <w:footnote w:type="continuationSeparator" w:id="0">
    <w:p w:rsidR="008D21C4" w:rsidRDefault="008D21C4" w:rsidP="00C74374">
      <w:r>
        <w:continuationSeparator/>
      </w:r>
    </w:p>
  </w:footnote>
  <w:footnote w:id="1">
    <w:p w:rsidR="00E150FE" w:rsidRPr="005951CF" w:rsidRDefault="00E150FE" w:rsidP="00E150FE">
      <w:pPr>
        <w:rPr>
          <w:rFonts w:ascii="Arial" w:hAnsi="Arial" w:cs="Arial"/>
          <w:sz w:val="18"/>
          <w:szCs w:val="18"/>
        </w:rPr>
      </w:pPr>
      <w:r w:rsidRPr="005951CF">
        <w:rPr>
          <w:rFonts w:ascii="Arial" w:hAnsi="Arial" w:cs="Arial"/>
          <w:sz w:val="18"/>
          <w:szCs w:val="16"/>
          <w:vertAlign w:val="superscript"/>
        </w:rPr>
        <w:footnoteRef/>
      </w:r>
      <w:r w:rsidRPr="005951CF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2">
    <w:p w:rsidR="00E150FE" w:rsidRPr="005B3A2A" w:rsidRDefault="00E150FE" w:rsidP="00E150FE">
      <w:pPr>
        <w:pStyle w:val="Textpoznpodarou"/>
        <w:rPr>
          <w:rFonts w:asciiTheme="minorHAnsi" w:hAnsiTheme="minorHAnsi" w:cs="Arial"/>
          <w:sz w:val="16"/>
          <w:szCs w:val="16"/>
          <w:lang w:val="cs-CZ"/>
        </w:rPr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Podle pravidel veřejné podpory lze za podnik považovat jakýkoliv subjekt, který provádí </w:t>
      </w:r>
      <w:r w:rsidRPr="005B3A2A">
        <w:rPr>
          <w:rFonts w:asciiTheme="minorHAnsi" w:hAnsiTheme="minorHAnsi" w:cs="Arial"/>
          <w:sz w:val="16"/>
          <w:szCs w:val="16"/>
          <w:lang w:val="cs-CZ"/>
        </w:rPr>
        <w:t xml:space="preserve"> </w:t>
      </w:r>
      <w:r w:rsidRPr="005B3A2A">
        <w:rPr>
          <w:rFonts w:asciiTheme="minorHAnsi" w:hAnsiTheme="minorHAnsi" w:cs="Arial"/>
          <w:sz w:val="16"/>
          <w:szCs w:val="16"/>
        </w:rPr>
        <w:t>hospodářskou činnost, tedy nabízí na trhu zboží nebo služby, a to bez ohledu na právní formu tohoto subjektu.</w:t>
      </w:r>
    </w:p>
  </w:footnote>
  <w:footnote w:id="3">
    <w:p w:rsidR="00E150FE" w:rsidRDefault="00E150FE" w:rsidP="00E150FE">
      <w:pPr>
        <w:pStyle w:val="Textpoznpodarou"/>
      </w:pPr>
      <w:r w:rsidRPr="005B3A2A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5B3A2A">
        <w:rPr>
          <w:rFonts w:asciiTheme="minorHAnsi" w:hAnsiTheme="minorHAnsi" w:cs="Arial"/>
          <w:sz w:val="16"/>
          <w:szCs w:val="16"/>
        </w:rPr>
        <w:t xml:space="preserve"> Bližší informace o propojeném podniku nalezne</w:t>
      </w:r>
      <w:r>
        <w:rPr>
          <w:rFonts w:asciiTheme="minorHAnsi" w:hAnsiTheme="minorHAnsi" w:cs="Arial"/>
          <w:sz w:val="16"/>
          <w:szCs w:val="16"/>
          <w:lang w:val="cs-CZ"/>
        </w:rPr>
        <w:t xml:space="preserve"> Žadatel</w:t>
      </w:r>
      <w:r w:rsidRPr="005B3A2A">
        <w:rPr>
          <w:rFonts w:asciiTheme="minorHAnsi" w:hAnsiTheme="minorHAnsi" w:cs="Arial"/>
          <w:sz w:val="16"/>
          <w:szCs w:val="16"/>
        </w:rPr>
        <w:t xml:space="preserve"> v METODICKÉ PŘÍRUČCE </w:t>
      </w:r>
      <w:r>
        <w:rPr>
          <w:rFonts w:asciiTheme="minorHAnsi" w:hAnsiTheme="minorHAnsi" w:cs="Arial"/>
          <w:sz w:val="16"/>
          <w:szCs w:val="16"/>
          <w:lang w:val="cs-CZ"/>
        </w:rPr>
        <w:t xml:space="preserve">Úřadu pro ochranu </w:t>
      </w:r>
      <w:proofErr w:type="spellStart"/>
      <w:r>
        <w:rPr>
          <w:rFonts w:asciiTheme="minorHAnsi" w:hAnsiTheme="minorHAnsi" w:cs="Arial"/>
          <w:sz w:val="16"/>
          <w:szCs w:val="16"/>
          <w:lang w:val="cs-CZ"/>
        </w:rPr>
        <w:t>hospodářs</w:t>
      </w:r>
      <w:r w:rsidRPr="005B3A2A">
        <w:rPr>
          <w:rFonts w:asciiTheme="minorHAnsi" w:hAnsiTheme="minorHAnsi" w:cs="Arial"/>
          <w:sz w:val="16"/>
          <w:szCs w:val="16"/>
        </w:rPr>
        <w:t>k</w:t>
      </w:r>
      <w:r>
        <w:rPr>
          <w:rFonts w:asciiTheme="minorHAnsi" w:hAnsiTheme="minorHAnsi" w:cs="Arial"/>
          <w:sz w:val="16"/>
          <w:szCs w:val="16"/>
          <w:lang w:val="cs-CZ"/>
        </w:rPr>
        <w:t>é</w:t>
      </w:r>
      <w:proofErr w:type="spellEnd"/>
      <w:r>
        <w:rPr>
          <w:rFonts w:asciiTheme="minorHAnsi" w:hAnsiTheme="minorHAnsi" w:cs="Arial"/>
          <w:sz w:val="16"/>
          <w:szCs w:val="16"/>
          <w:lang w:val="cs-CZ"/>
        </w:rPr>
        <w:t xml:space="preserve"> soutěže</w:t>
      </w:r>
      <w:r w:rsidRPr="005B3A2A">
        <w:rPr>
          <w:rFonts w:asciiTheme="minorHAnsi" w:hAnsiTheme="minorHAnsi" w:cs="Arial"/>
          <w:sz w:val="16"/>
          <w:szCs w:val="16"/>
        </w:rPr>
        <w:t xml:space="preserve"> aplikaci pojmu „jeden podnik“ z pohledu pravidel podpory </w:t>
      </w:r>
      <w:r w:rsidRPr="005B3A2A">
        <w:rPr>
          <w:rFonts w:asciiTheme="minorHAnsi" w:hAnsiTheme="minorHAnsi" w:cs="Arial"/>
          <w:i/>
          <w:sz w:val="16"/>
          <w:szCs w:val="16"/>
        </w:rPr>
        <w:t xml:space="preserve">de </w:t>
      </w:r>
      <w:proofErr w:type="spellStart"/>
      <w:r w:rsidRPr="005B3A2A">
        <w:rPr>
          <w:rFonts w:asciiTheme="minorHAnsi" w:hAnsiTheme="minorHAnsi" w:cs="Arial"/>
          <w:i/>
          <w:sz w:val="16"/>
          <w:szCs w:val="16"/>
        </w:rPr>
        <w:t>minimis</w:t>
      </w:r>
      <w:proofErr w:type="spellEnd"/>
      <w:r>
        <w:rPr>
          <w:rFonts w:asciiTheme="minorHAnsi" w:hAnsiTheme="minorHAnsi" w:cs="Arial"/>
          <w:i/>
          <w:sz w:val="16"/>
          <w:szCs w:val="16"/>
          <w:lang w:val="cs-CZ"/>
        </w:rPr>
        <w:t xml:space="preserve"> </w:t>
      </w:r>
      <w:r w:rsidRPr="00F64473">
        <w:rPr>
          <w:rFonts w:asciiTheme="minorHAnsi" w:hAnsiTheme="minorHAnsi" w:cs="Arial"/>
          <w:sz w:val="16"/>
          <w:szCs w:val="16"/>
          <w:lang w:val="cs-CZ"/>
        </w:rPr>
        <w:t>(https://www.uohs.cz/</w:t>
      </w:r>
      <w:proofErr w:type="spellStart"/>
      <w:r w:rsidRPr="00F64473">
        <w:rPr>
          <w:rFonts w:asciiTheme="minorHAnsi" w:hAnsiTheme="minorHAnsi" w:cs="Arial"/>
          <w:sz w:val="16"/>
          <w:szCs w:val="16"/>
          <w:lang w:val="cs-CZ"/>
        </w:rPr>
        <w:t>cs</w:t>
      </w:r>
      <w:proofErr w:type="spellEnd"/>
      <w:r w:rsidRPr="00F64473">
        <w:rPr>
          <w:rFonts w:asciiTheme="minorHAnsi" w:hAnsiTheme="minorHAnsi" w:cs="Arial"/>
          <w:sz w:val="16"/>
          <w:szCs w:val="16"/>
          <w:lang w:val="cs-CZ"/>
        </w:rPr>
        <w:t>/</w:t>
      </w:r>
      <w:proofErr w:type="spellStart"/>
      <w:r w:rsidRPr="00F64473">
        <w:rPr>
          <w:rFonts w:asciiTheme="minorHAnsi" w:hAnsiTheme="minorHAnsi" w:cs="Arial"/>
          <w:sz w:val="16"/>
          <w:szCs w:val="16"/>
          <w:lang w:val="cs-CZ"/>
        </w:rPr>
        <w:t>verejna</w:t>
      </w:r>
      <w:proofErr w:type="spellEnd"/>
      <w:r w:rsidRPr="00F64473">
        <w:rPr>
          <w:rFonts w:asciiTheme="minorHAnsi" w:hAnsiTheme="minorHAnsi" w:cs="Arial"/>
          <w:sz w:val="16"/>
          <w:szCs w:val="16"/>
          <w:lang w:val="cs-CZ"/>
        </w:rPr>
        <w:t>-podpora/podpora-de-minimis.html)</w:t>
      </w:r>
      <w:r w:rsidRPr="00F64473">
        <w:rPr>
          <w:rFonts w:asciiTheme="minorHAnsi" w:hAnsiTheme="minorHAnsi" w:cs="Arial"/>
          <w:sz w:val="16"/>
          <w:szCs w:val="16"/>
        </w:rPr>
        <w:t>.</w:t>
      </w:r>
    </w:p>
  </w:footnote>
  <w:footnote w:id="4">
    <w:p w:rsidR="00E150FE" w:rsidRPr="00BE5DEE" w:rsidRDefault="00E150FE" w:rsidP="00E150FE">
      <w:pPr>
        <w:pStyle w:val="Textpoznpodarou"/>
        <w:rPr>
          <w:rFonts w:ascii="Cambria" w:hAnsi="Cambria" w:cs="Arial"/>
          <w:sz w:val="16"/>
          <w:szCs w:val="16"/>
        </w:rPr>
      </w:pPr>
      <w:r w:rsidRPr="00BE5DEE">
        <w:rPr>
          <w:rStyle w:val="Znakapoznpodarou"/>
          <w:rFonts w:ascii="Cambria" w:hAnsi="Cambria" w:cs="Arial"/>
          <w:sz w:val="16"/>
          <w:szCs w:val="16"/>
        </w:rPr>
        <w:footnoteRef/>
      </w:r>
      <w:r w:rsidRPr="00BE5DEE">
        <w:rPr>
          <w:rFonts w:ascii="Cambria" w:hAnsi="Cambria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5">
    <w:p w:rsidR="00E150FE" w:rsidRPr="00BE5DEE" w:rsidRDefault="00E150FE" w:rsidP="00E150FE">
      <w:pPr>
        <w:pStyle w:val="Textpoznpodarou"/>
        <w:rPr>
          <w:rFonts w:ascii="Cambria" w:hAnsi="Cambria" w:cs="Arial"/>
          <w:sz w:val="16"/>
          <w:szCs w:val="16"/>
        </w:rPr>
      </w:pPr>
      <w:r w:rsidRPr="00BE5DEE">
        <w:rPr>
          <w:rStyle w:val="Znakapoznpodarou"/>
          <w:rFonts w:ascii="Cambria" w:hAnsi="Cambria" w:cs="Arial"/>
          <w:sz w:val="16"/>
          <w:szCs w:val="16"/>
        </w:rPr>
        <w:footnoteRef/>
      </w:r>
      <w:r w:rsidRPr="00BE5DEE">
        <w:rPr>
          <w:rFonts w:ascii="Cambria" w:hAnsi="Cambria" w:cs="Arial"/>
          <w:sz w:val="16"/>
          <w:szCs w:val="16"/>
        </w:rPr>
        <w:t xml:space="preserve"> Viz § 61 zákona č. 125/2008 Sb.</w:t>
      </w:r>
    </w:p>
  </w:footnote>
  <w:footnote w:id="6">
    <w:p w:rsidR="00E150FE" w:rsidRPr="00BE5DEE" w:rsidRDefault="00E150FE" w:rsidP="00E150FE">
      <w:pPr>
        <w:rPr>
          <w:rFonts w:ascii="Cambria" w:hAnsi="Cambria"/>
          <w:sz w:val="16"/>
          <w:szCs w:val="16"/>
        </w:rPr>
      </w:pPr>
      <w:r w:rsidRPr="00BE5DEE">
        <w:rPr>
          <w:rFonts w:ascii="Cambria" w:hAnsi="Cambria"/>
          <w:sz w:val="16"/>
          <w:szCs w:val="16"/>
          <w:vertAlign w:val="superscript"/>
        </w:rPr>
        <w:footnoteRef/>
      </w:r>
      <w:r w:rsidRPr="00BE5DEE">
        <w:rPr>
          <w:rFonts w:ascii="Cambria" w:hAnsi="Cambria"/>
          <w:sz w:val="16"/>
          <w:szCs w:val="16"/>
        </w:rPr>
        <w:t xml:space="preserve"> lze přidávat další řádky</w:t>
      </w:r>
    </w:p>
  </w:footnote>
  <w:footnote w:id="7">
    <w:p w:rsidR="00E150FE" w:rsidRPr="00BE5DEE" w:rsidRDefault="00E150FE" w:rsidP="00E150FE">
      <w:pPr>
        <w:pStyle w:val="Textpoznpodarou"/>
        <w:rPr>
          <w:rFonts w:asciiTheme="minorHAnsi" w:hAnsiTheme="minorHAnsi"/>
          <w:sz w:val="16"/>
          <w:szCs w:val="16"/>
        </w:rPr>
      </w:pPr>
      <w:r w:rsidRPr="00BE5DEE">
        <w:rPr>
          <w:rStyle w:val="Znakapoznpodarou"/>
          <w:rFonts w:asciiTheme="minorHAnsi" w:hAnsiTheme="minorHAnsi" w:cs="Arial"/>
          <w:sz w:val="16"/>
          <w:szCs w:val="16"/>
        </w:rPr>
        <w:footnoteRef/>
      </w:r>
      <w:r w:rsidRPr="00BE5DEE">
        <w:rPr>
          <w:rFonts w:asciiTheme="minorHAnsi" w:hAnsiTheme="minorHAnsi" w:cs="Arial"/>
          <w:sz w:val="16"/>
          <w:szCs w:val="16"/>
        </w:rPr>
        <w:t xml:space="preserve"> Viz § 243 zákona č. 125/2008 Sb.</w:t>
      </w:r>
    </w:p>
  </w:footnote>
  <w:footnote w:id="8">
    <w:p w:rsidR="00E150FE" w:rsidRDefault="00E150FE" w:rsidP="00E150FE">
      <w:pPr>
        <w:rPr>
          <w:rFonts w:ascii="Cambria" w:eastAsia="Cambria" w:hAnsi="Cambria" w:cs="Cambria"/>
          <w:sz w:val="18"/>
          <w:szCs w:val="18"/>
        </w:rPr>
      </w:pPr>
      <w:r w:rsidRPr="00BE5DEE">
        <w:rPr>
          <w:rFonts w:asciiTheme="minorHAnsi" w:hAnsiTheme="minorHAnsi"/>
          <w:sz w:val="16"/>
          <w:szCs w:val="16"/>
          <w:vertAlign w:val="superscript"/>
        </w:rPr>
        <w:footnoteRef/>
      </w:r>
      <w:r w:rsidRPr="00BE5DEE">
        <w:rPr>
          <w:rFonts w:asciiTheme="minorHAnsi" w:eastAsia="Cambria" w:hAnsiTheme="minorHAnsi" w:cs="Cambria"/>
          <w:sz w:val="16"/>
          <w:szCs w:val="16"/>
        </w:rPr>
        <w:t xml:space="preserve"> lze přidávat další řádky</w:t>
      </w:r>
    </w:p>
  </w:footnote>
  <w:footnote w:id="9">
    <w:p w:rsidR="00E150FE" w:rsidRDefault="00E150FE" w:rsidP="00E150FE">
      <w:pPr>
        <w:jc w:val="both"/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Pokud by na základě převzatých činností nebylo možné dříve poskytnuté podpory </w:t>
      </w:r>
      <w:r>
        <w:rPr>
          <w:rFonts w:ascii="Cambria" w:eastAsia="Cambria" w:hAnsi="Cambria" w:cs="Cambria"/>
          <w:i/>
          <w:sz w:val="18"/>
          <w:szCs w:val="18"/>
        </w:rPr>
        <w:t xml:space="preserve">de </w:t>
      </w:r>
      <w:proofErr w:type="spellStart"/>
      <w:r>
        <w:rPr>
          <w:rFonts w:ascii="Cambria" w:eastAsia="Cambria" w:hAnsi="Cambria" w:cs="Cambria"/>
          <w:i/>
          <w:sz w:val="18"/>
          <w:szCs w:val="18"/>
        </w:rPr>
        <w:t>minimis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0">
    <w:p w:rsidR="00E150FE" w:rsidRDefault="00E150FE" w:rsidP="00E150FE">
      <w:pPr>
        <w:rPr>
          <w:rFonts w:ascii="Cambria" w:eastAsia="Cambria" w:hAnsi="Cambria" w:cs="Cambri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CF" w:rsidRDefault="005951C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B1998" wp14:editId="7681AAD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D53BE"/>
    <w:rsid w:val="0010476F"/>
    <w:rsid w:val="00132EA4"/>
    <w:rsid w:val="001C5FBC"/>
    <w:rsid w:val="00220278"/>
    <w:rsid w:val="0023009A"/>
    <w:rsid w:val="003127F2"/>
    <w:rsid w:val="0031503D"/>
    <w:rsid w:val="0035437B"/>
    <w:rsid w:val="003C3170"/>
    <w:rsid w:val="003C5534"/>
    <w:rsid w:val="00457FD8"/>
    <w:rsid w:val="005951CF"/>
    <w:rsid w:val="00596598"/>
    <w:rsid w:val="005C2E60"/>
    <w:rsid w:val="006105A4"/>
    <w:rsid w:val="00612D31"/>
    <w:rsid w:val="006F79BE"/>
    <w:rsid w:val="007262E2"/>
    <w:rsid w:val="007F4157"/>
    <w:rsid w:val="008042F7"/>
    <w:rsid w:val="00834025"/>
    <w:rsid w:val="00840E39"/>
    <w:rsid w:val="008D21C4"/>
    <w:rsid w:val="009048D5"/>
    <w:rsid w:val="009911D1"/>
    <w:rsid w:val="00A465F9"/>
    <w:rsid w:val="00A6405F"/>
    <w:rsid w:val="00AF1BBA"/>
    <w:rsid w:val="00B36B9E"/>
    <w:rsid w:val="00B8637B"/>
    <w:rsid w:val="00BF2202"/>
    <w:rsid w:val="00C24CD2"/>
    <w:rsid w:val="00C51EA2"/>
    <w:rsid w:val="00C74374"/>
    <w:rsid w:val="00CB2CEC"/>
    <w:rsid w:val="00CD0C2E"/>
    <w:rsid w:val="00D3068C"/>
    <w:rsid w:val="00E150FE"/>
    <w:rsid w:val="00E214CD"/>
    <w:rsid w:val="00E366CC"/>
    <w:rsid w:val="00ED1F16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3FCC-677C-49EE-A59F-DCAA872F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11</TotalTime>
  <Pages>4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6</cp:revision>
  <cp:lastPrinted>2019-06-06T11:10:00Z</cp:lastPrinted>
  <dcterms:created xsi:type="dcterms:W3CDTF">2019-06-06T12:46:00Z</dcterms:created>
  <dcterms:modified xsi:type="dcterms:W3CDTF">2020-03-31T11:32:00Z</dcterms:modified>
</cp:coreProperties>
</file>